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(наименование) районный (городской) суд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(мировому судье (фамилия, имя, отчество) судебного участка, района)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 (истца, ответчика):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фамилия, имя, отчество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(наименование – для юридического лица),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зарегистрированного</w:t>
      </w:r>
      <w:proofErr w:type="gramEnd"/>
      <w:r>
        <w:rPr>
          <w:rFonts w:ascii="Arial" w:hAnsi="Arial" w:cs="Arial"/>
          <w:sz w:val="21"/>
          <w:szCs w:val="21"/>
        </w:rPr>
        <w:t xml:space="preserve"> по адресу: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индекс и полный адрес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(при необходимости – адрес фактического проживания,</w:t>
      </w:r>
      <w:proofErr w:type="gramEnd"/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контактный телефон)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делу № (указывается по реестру канцелярии)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иску (заявлению) (фамилия, имя, отчество)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к</w:t>
      </w:r>
      <w:proofErr w:type="gramEnd"/>
      <w:r>
        <w:rPr>
          <w:rFonts w:ascii="Arial" w:hAnsi="Arial" w:cs="Arial"/>
          <w:sz w:val="21"/>
          <w:szCs w:val="21"/>
        </w:rPr>
        <w:t xml:space="preserve"> (фамилия, имя, отчество)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 (содержание заявленных требований)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Заявление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 выдаче дубликата исполнительного листа</w:t>
      </w:r>
    </w:p>
    <w:bookmarkEnd w:id="0"/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(Число/месяц/год) по гражданскому делу № (указывается по реестру канцелярии) по иску (заявлению) (фамилия, имя, отчество) к (фамилия, имя, отчество) о (содержание заявленных требований) было вынесено решение, которым (</w:t>
      </w:r>
      <w:hyperlink r:id="rId5" w:tgtFrame="_blank" w:history="1">
        <w:r>
          <w:rPr>
            <w:rStyle w:val="a4"/>
            <w:rFonts w:ascii="inherit" w:hAnsi="inherit" w:cs="Arial"/>
            <w:sz w:val="21"/>
            <w:szCs w:val="21"/>
            <w:u w:val="none"/>
            <w:bdr w:val="none" w:sz="0" w:space="0" w:color="auto" w:frame="1"/>
          </w:rPr>
          <w:t>резолютивная часть</w:t>
        </w:r>
      </w:hyperlink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решения об </w:t>
      </w:r>
      <w:proofErr w:type="spellStart"/>
      <w:r>
        <w:rPr>
          <w:rFonts w:ascii="Arial" w:hAnsi="Arial" w:cs="Arial"/>
          <w:sz w:val="21"/>
          <w:szCs w:val="21"/>
        </w:rPr>
        <w:t>обязании</w:t>
      </w:r>
      <w:proofErr w:type="spellEnd"/>
      <w:r>
        <w:rPr>
          <w:rFonts w:ascii="Arial" w:hAnsi="Arial" w:cs="Arial"/>
          <w:sz w:val="21"/>
          <w:szCs w:val="21"/>
        </w:rPr>
        <w:t xml:space="preserve"> совершить действия; выплатить денежную сумму или др.).</w:t>
      </w:r>
      <w:proofErr w:type="gramEnd"/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Согласно материалам дела исполнительный лист по данному делу был выслан в службу судебных приставов канцелярией суда, о чем имеется соответствующая отметка в гражданском деле об исполнении, однако в службу судебных приставов он не поступал (был утерян; исполнительное производство окончено, но лист взыскателю не поступал или др.)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(Излагаются дополнительные обстоятельства по усмотрению заявителя).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основании </w:t>
      </w:r>
      <w:proofErr w:type="gramStart"/>
      <w:r>
        <w:rPr>
          <w:rFonts w:ascii="Arial" w:hAnsi="Arial" w:cs="Arial"/>
          <w:sz w:val="21"/>
          <w:szCs w:val="21"/>
        </w:rPr>
        <w:t>изложенного</w:t>
      </w:r>
      <w:proofErr w:type="gramEnd"/>
      <w:r>
        <w:rPr>
          <w:rFonts w:ascii="Arial" w:hAnsi="Arial" w:cs="Arial"/>
          <w:sz w:val="21"/>
          <w:szCs w:val="21"/>
        </w:rPr>
        <w:t xml:space="preserve"> в соответствии со ст. 430 ГПК РФ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прошу:</w:t>
      </w:r>
    </w:p>
    <w:p w:rsidR="00C41425" w:rsidRDefault="00C41425" w:rsidP="00C414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Выдать дубликат исполнительного листа по гражданскому делу (номер) </w:t>
      </w:r>
      <w:proofErr w:type="gramStart"/>
      <w:r>
        <w:rPr>
          <w:rFonts w:ascii="Arial" w:hAnsi="Arial" w:cs="Arial"/>
          <w:sz w:val="21"/>
          <w:szCs w:val="21"/>
        </w:rPr>
        <w:t>от</w:t>
      </w:r>
      <w:proofErr w:type="gramEnd"/>
      <w:r>
        <w:rPr>
          <w:rFonts w:ascii="Arial" w:hAnsi="Arial" w:cs="Arial"/>
          <w:sz w:val="21"/>
          <w:szCs w:val="21"/>
        </w:rPr>
        <w:t xml:space="preserve"> (число/месяц/год) для принудительного исполнения в отношении (фамилия, имя, отчество (наименование)).</w:t>
      </w:r>
    </w:p>
    <w:p w:rsidR="00C41425" w:rsidRDefault="00C41425" w:rsidP="00C41425">
      <w:pPr>
        <w:tabs>
          <w:tab w:val="left" w:pos="7655"/>
        </w:tabs>
        <w:spacing w:after="0" w:line="240" w:lineRule="auto"/>
        <w:jc w:val="both"/>
      </w:pPr>
      <w:r>
        <w:t xml:space="preserve">Дата </w:t>
      </w:r>
      <w:r>
        <w:tab/>
        <w:t>подпись</w:t>
      </w:r>
    </w:p>
    <w:sectPr w:rsidR="00C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5"/>
    <w:rsid w:val="00102AB6"/>
    <w:rsid w:val="00171B6C"/>
    <w:rsid w:val="003D1E6B"/>
    <w:rsid w:val="005047E6"/>
    <w:rsid w:val="00566403"/>
    <w:rsid w:val="00587EA6"/>
    <w:rsid w:val="00800E7B"/>
    <w:rsid w:val="00857BB4"/>
    <w:rsid w:val="00A53F06"/>
    <w:rsid w:val="00B006C3"/>
    <w:rsid w:val="00C41425"/>
    <w:rsid w:val="00CF7EA2"/>
    <w:rsid w:val="00D83D63"/>
    <w:rsid w:val="00E711BE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quest.ru/grazhdanskij-process/sushhnost-znachenie-i-soderzhanie-sostavnye-chasti-sudebnogo-resheniya-v-grazhdanskom-processe-trebovaniya-kotorym-dolzhno-otvechat-sudebnoe-reshenie-ustranenie-nedostatkov-resheniya-vynesshim-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2017-04-15T08:27:00Z</dcterms:created>
  <dcterms:modified xsi:type="dcterms:W3CDTF">2017-04-15T08:29:00Z</dcterms:modified>
</cp:coreProperties>
</file>